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1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3C53AA">
                <w:t>la Comunicación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Psicología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3C53AA">
                <w:t>la Publicidad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Taller de Redacción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Historia Contemporánea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Filosofía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Procesos Creativos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Artes Comparadas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Introducción al Periodismo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Taller de Periodismo Informativo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Medios de Comunicación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Introducción a las Relaciones Públicas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Sociología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Herramientas de Medición y Análisis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</w:tbl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2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Planificación y Organización de Eventos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Psicología Social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Narrativa Audiovisual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Inglés Nivel I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Economía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Semiótica y Lingüística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Teoría y Práctica de los Géneros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Opinión Pública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Teología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rPr>
          <w:trHeight w:val="167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Diseño Periodístico / Diseño Publicitario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Comportamiento del Consumidor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Estadística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Nuevos Medios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Sociología de las Organizaciones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</w:tr>
    </w:tbl>
    <w:p w:rsidR="00C360CD" w:rsidRDefault="00C360CD"/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C53AA">
              <w:rPr>
                <w:sz w:val="20"/>
                <w:szCs w:val="20"/>
              </w:rPr>
              <w:t xml:space="preserve">       3PE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MARTES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03-jul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04-jul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05-jul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Tecnología Radial (2002) –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Producción Radial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Periodismo Multimedia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Edición Periodística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Historia del periodismo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Producción Audiovisual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Producción Gráfica – Tecnología Gráfica (2002)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Tecnología Televisiva (2002) 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Tecnología Cinematográfica (2002)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LUNES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MARTES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MIÉRCOLES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11-jul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12-jul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Análisis del Discurso Periodístico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Política y Medios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Taller de Oratoria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3C53AA">
                <w:rPr>
                  <w:sz w:val="20"/>
                  <w:szCs w:val="20"/>
                </w:rPr>
                <w:t>la Información</w:t>
              </w:r>
            </w:smartTag>
            <w:r w:rsidRPr="003C53AA">
              <w:rPr>
                <w:sz w:val="20"/>
                <w:szCs w:val="20"/>
              </w:rPr>
              <w:t xml:space="preserve"> (2002)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3C53AA">
                <w:rPr>
                  <w:sz w:val="20"/>
                  <w:szCs w:val="20"/>
                </w:rPr>
                <w:t>la Investigación</w:t>
              </w:r>
            </w:smartTag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Herramientas de Análisis Político (2002)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>Análisis Internacional de Noticias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 </w:t>
            </w:r>
          </w:p>
        </w:tc>
      </w:tr>
    </w:tbl>
    <w:p w:rsidR="00C360CD" w:rsidRDefault="00C360CD"/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3PU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left w:val="nil"/>
              <w:bottom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F67B6C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Producción Radial – Tecnología Radial </w:t>
            </w: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Producción Gráfica – Tecnología Gráfica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28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Producción Audiovisual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color w:val="FFFFFF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Redacción Crativa</w:t>
            </w: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Planificación de Medios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Comunicación Política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Relaciones Públicas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Dirección de Arte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3C53AA">
                <w:t>la Investigación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Propaganda y Publicidad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lang w:val="en-US"/>
              </w:rPr>
            </w:pPr>
            <w:r w:rsidRPr="003C53AA">
              <w:rPr>
                <w:lang w:val="en-US"/>
              </w:rPr>
              <w:t>Marketing</w:t>
            </w:r>
          </w:p>
          <w:p w:rsidR="00C360CD" w:rsidRPr="003C53AA" w:rsidRDefault="00C360CD" w:rsidP="003C53A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lang w:val="en-US"/>
              </w:rPr>
            </w:pPr>
          </w:p>
          <w:p w:rsidR="00C360CD" w:rsidRPr="003C53AA" w:rsidRDefault="00C360CD" w:rsidP="003C53AA">
            <w:pPr>
              <w:spacing w:after="0" w:line="240" w:lineRule="auto"/>
              <w:rPr>
                <w:lang w:val="en-US"/>
              </w:rPr>
            </w:pPr>
            <w:r w:rsidRPr="003C53AA">
              <w:rPr>
                <w:lang w:val="en-US"/>
              </w:rPr>
              <w:t xml:space="preserve"> 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Creación Publicitaria II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3C53AA">
                <w:t>la Publicidad</w:t>
              </w:r>
            </w:smartTag>
            <w:r w:rsidRPr="003C53AA">
              <w:t xml:space="preserve">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Taller de Creatividad e Investigación Publicitaria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</w:tbl>
    <w:p w:rsidR="00C360CD" w:rsidRDefault="00C360CD"/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3RP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F67B6C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Públicos Internos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Responsabilidad Social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Planificación de las Relaciones Públicas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Gestión Estratégica de </w:t>
            </w:r>
            <w:smartTag w:uri="urn:schemas-microsoft-com:office:smarttags" w:element="PersonName">
              <w:smartTagPr>
                <w:attr w:name="ProductID" w:val="la Comunicación Institucional"/>
              </w:smartTagPr>
              <w:r w:rsidRPr="003C53AA">
                <w:t>la Comunicación Institucional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Públicos Externos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Prensa y Vocería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3C53AA">
                <w:t>la Investigación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Relaciones Públicas II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Administración de Empresas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Oratoria y Expresión Gestual </w:t>
            </w: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PUERTA-Arce-Ramos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Comunicación Política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Régimen Jurídico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3C53AA">
                <w:t>la Información</w:t>
              </w:r>
            </w:smartTag>
            <w:r w:rsidRPr="003C53AA">
              <w:t xml:space="preserve">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Lobbying y Asuntos Públicos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Herramientas de Análisis Político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Ceremonial y Protocolo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</w:tbl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4PE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Producción de Contenidos Online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Derecho  a 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3C53AA">
                <w:t>la Información</w:t>
              </w:r>
            </w:smartTag>
            <w:r w:rsidRPr="003C53AA">
              <w:t xml:space="preserve">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nil"/>
            </w:tcBorders>
          </w:tcPr>
          <w:p w:rsidR="00C360CD" w:rsidRPr="003C53AA" w:rsidRDefault="00C360CD" w:rsidP="00F67B6C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INGLÉS NIVEL  II-Ingles nivel Avanzado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Gestión de Proyectos</w:t>
            </w:r>
          </w:p>
          <w:p w:rsidR="00C360CD" w:rsidRPr="003C53AA" w:rsidRDefault="00C360CD" w:rsidP="003C53AA">
            <w:pPr>
              <w:spacing w:after="0" w:line="240" w:lineRule="auto"/>
              <w:rPr>
                <w:color w:val="FF0000"/>
              </w:rPr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Periodismo e Internet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Taller de Práctica Periodística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Producción de Documentales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Etica profesional-Etica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Expresión Periodistica II (2002)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tcBorders>
              <w:bottom w:val="nil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Periodismo de Investigación-Documentación E Investigación Periodística(2002)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Mediacoaching y Vocería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Organización de </w:t>
            </w:r>
            <w:smartTag w:uri="urn:schemas-microsoft-com:office:smarttags" w:element="PersonName">
              <w:smartTagPr>
                <w:attr w:name="ProductID" w:val="la Empresa Periodística"/>
              </w:smartTagPr>
              <w:r w:rsidRPr="003C53AA">
                <w:t>la Empresa Periodística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Prácticas Interdisciplinarias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Análisis y Evaluación Periodística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Sociedad, Cultura y Medios</w:t>
            </w:r>
          </w:p>
        </w:tc>
      </w:tr>
    </w:tbl>
    <w:p w:rsidR="00C360CD" w:rsidRDefault="00C360CD"/>
    <w:p w:rsidR="00C360CD" w:rsidRDefault="00C360CD"/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4PU 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Marketing y Publicidad Digital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F67B6C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Inglé Nivel II -Ingles Nivel Avanzado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Gestión de Proyectos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trHeight w:val="80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3C53AA">
                <w:t>la Publicidad</w:t>
              </w:r>
            </w:smartTag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Tecnología Televisiva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Ética Profesional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Atención de Cuentas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Prácticas Interdisciplinarias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Tecnología Cinematográfica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tcBorders>
              <w:top w:val="nil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Organización de </w:t>
            </w:r>
            <w:smartTag w:uri="urn:schemas-microsoft-com:office:smarttags" w:element="PersonName">
              <w:smartTagPr>
                <w:attr w:name="ProductID" w:val="la Empresa Publicitaria"/>
              </w:smartTagPr>
              <w:r w:rsidRPr="003C53AA">
                <w:t>la Empresa Publicitaria</w:t>
              </w:r>
            </w:smartTag>
            <w:r w:rsidRPr="003C53AA">
              <w:t xml:space="preserve">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Planeamiento Estratégico de Marcas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Gestión de Proyectos Profesionales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Comercialización y Promoción de Ventas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Marketing e Investigación Motivacional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Comunicación Promocional 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Taller de Práctica Publicitaria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Investigación de mercado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</w:tr>
    </w:tbl>
    <w:p w:rsidR="00C360CD" w:rsidRDefault="00C360CD"/>
    <w:p w:rsidR="00C360CD" w:rsidRDefault="00C360CD"/>
    <w:p w:rsidR="00C360CD" w:rsidRDefault="00C360CD"/>
    <w:p w:rsidR="00C360CD" w:rsidRDefault="00C360CD"/>
    <w:p w:rsidR="00C360CD" w:rsidRDefault="00C360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8"/>
        <w:gridCol w:w="2829"/>
        <w:gridCol w:w="2829"/>
        <w:gridCol w:w="2829"/>
        <w:gridCol w:w="2829"/>
        <w:gridCol w:w="38"/>
      </w:tblGrid>
      <w:tr w:rsidR="00C360CD" w:rsidRPr="003C53AA" w:rsidTr="003C53AA">
        <w:trPr>
          <w:gridAfter w:val="1"/>
          <w:wAfter w:w="38" w:type="dxa"/>
        </w:trPr>
        <w:tc>
          <w:tcPr>
            <w:tcW w:w="14144" w:type="dxa"/>
            <w:gridSpan w:val="5"/>
            <w:shd w:val="clear" w:color="auto" w:fill="FFFF00"/>
          </w:tcPr>
          <w:p w:rsidR="00C360CD" w:rsidRPr="003C53AA" w:rsidRDefault="00C360CD" w:rsidP="003C53AA">
            <w:pPr>
              <w:spacing w:after="0" w:line="240" w:lineRule="auto"/>
              <w:rPr>
                <w:highlight w:val="yellow"/>
              </w:rPr>
            </w:pPr>
            <w:r w:rsidRPr="003C53AA">
              <w:t xml:space="preserve">       4RP                                                                   TURNO NOCHE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03-jul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04-jul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05-jul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06-jul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07-jul</w:t>
            </w: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Ética Profesional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F67B6C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Inglé Nivel II -Ingles Nivel Avanzado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Mediacoaching y Vocería – Mediacoaching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</w:tcBorders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LUNES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MARTES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MIÉRCOLES</w:t>
            </w:r>
          </w:p>
        </w:tc>
        <w:tc>
          <w:tcPr>
            <w:tcW w:w="2829" w:type="dxa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JUEVES</w:t>
            </w:r>
          </w:p>
        </w:tc>
        <w:tc>
          <w:tcPr>
            <w:tcW w:w="2867" w:type="dxa"/>
            <w:gridSpan w:val="2"/>
            <w:shd w:val="clear" w:color="auto" w:fill="76923C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VIERNES</w:t>
            </w:r>
          </w:p>
        </w:tc>
      </w:tr>
      <w:tr w:rsidR="00C360CD" w:rsidRPr="003C53AA" w:rsidTr="003C53AA"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10-jul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11-jul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12-jul</w:t>
            </w:r>
          </w:p>
        </w:tc>
        <w:tc>
          <w:tcPr>
            <w:tcW w:w="2829" w:type="dxa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13-jul</w:t>
            </w:r>
          </w:p>
        </w:tc>
        <w:tc>
          <w:tcPr>
            <w:tcW w:w="2867" w:type="dxa"/>
            <w:gridSpan w:val="2"/>
            <w:shd w:val="clear" w:color="auto" w:fill="C2D69B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                      14-jul</w:t>
            </w: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  <w:r w:rsidRPr="003C53AA">
              <w:t>Asuntos Públicos y Lobbying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Gestión de Proyectos profesionales – Taller de Práctica profesional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Liderazgo y Conducción de EQUIPOS – Recursos Humanos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Régimen Jurídico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Sociedad, Cultura y Medios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Relaciones Públicas e Internet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  <w:rPr>
                <w:sz w:val="20"/>
                <w:szCs w:val="20"/>
              </w:rPr>
            </w:pPr>
            <w:r w:rsidRPr="003C53AA">
              <w:rPr>
                <w:sz w:val="20"/>
                <w:szCs w:val="20"/>
              </w:rPr>
              <w:t xml:space="preserve">Materia Electiva </w:t>
            </w:r>
            <w:r w:rsidRPr="003C53AA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Pr="003C53A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ii – iii - iv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Campañas Integrales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67" w:type="dxa"/>
            <w:gridSpan w:val="2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Prácticas Interdisciplinarias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</w:tr>
      <w:tr w:rsidR="00C360CD" w:rsidRPr="003C53AA" w:rsidTr="003C53AA">
        <w:trPr>
          <w:gridAfter w:val="1"/>
          <w:wAfter w:w="38" w:type="dxa"/>
        </w:trPr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Marketing Social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>Imagen Corporativa y Comunicación Institucional (2002)</w:t>
            </w:r>
          </w:p>
          <w:p w:rsidR="00C360CD" w:rsidRPr="003C53AA" w:rsidRDefault="00C360CD" w:rsidP="003C53AA">
            <w:pPr>
              <w:spacing w:after="0" w:line="240" w:lineRule="auto"/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0CD" w:rsidRPr="003C53AA" w:rsidRDefault="00C360CD" w:rsidP="003C53AA">
            <w:pPr>
              <w:spacing w:after="0" w:line="240" w:lineRule="auto"/>
            </w:pPr>
            <w:r w:rsidRPr="003C53AA">
              <w:t xml:space="preserve"> </w:t>
            </w:r>
          </w:p>
        </w:tc>
      </w:tr>
    </w:tbl>
    <w:p w:rsidR="00C360CD" w:rsidRDefault="00C360CD"/>
    <w:sectPr w:rsidR="00C360CD" w:rsidSect="00E464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4B3"/>
    <w:rsid w:val="00190740"/>
    <w:rsid w:val="001E59D4"/>
    <w:rsid w:val="003C53AA"/>
    <w:rsid w:val="007651C1"/>
    <w:rsid w:val="008A75BB"/>
    <w:rsid w:val="00A25DD2"/>
    <w:rsid w:val="00B17750"/>
    <w:rsid w:val="00C360CD"/>
    <w:rsid w:val="00E464B3"/>
    <w:rsid w:val="00F6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4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1403</Words>
  <Characters>7720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1                                                                    TURNO NOCHE</dc:title>
  <dc:subject/>
  <dc:creator>mchendo</dc:creator>
  <cp:keywords/>
  <dc:description/>
  <cp:lastModifiedBy>mpalmu</cp:lastModifiedBy>
  <cp:revision>2</cp:revision>
  <dcterms:created xsi:type="dcterms:W3CDTF">2017-04-21T21:52:00Z</dcterms:created>
  <dcterms:modified xsi:type="dcterms:W3CDTF">2017-04-21T21:52:00Z</dcterms:modified>
</cp:coreProperties>
</file>